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B27C02" w:rsidTr="00B27C02">
        <w:tc>
          <w:tcPr>
            <w:tcW w:w="7394" w:type="dxa"/>
          </w:tcPr>
          <w:p w:rsidR="00B27C02" w:rsidRDefault="00B27C02" w:rsidP="00B27C02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B27C02" w:rsidRDefault="00B27C02" w:rsidP="00B27C02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</w:rPr>
            </w:pPr>
          </w:p>
          <w:p w:rsidR="00B27C02" w:rsidRDefault="00B27C02" w:rsidP="00B27C02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</w:rPr>
            </w:pPr>
          </w:p>
        </w:tc>
        <w:tc>
          <w:tcPr>
            <w:tcW w:w="7394" w:type="dxa"/>
          </w:tcPr>
          <w:p w:rsidR="00B27C02" w:rsidRDefault="00B27C02" w:rsidP="00B27C02">
            <w:pPr>
              <w:autoSpaceDE w:val="0"/>
              <w:autoSpaceDN w:val="0"/>
              <w:adjustRightInd w:val="0"/>
              <w:ind w:right="0"/>
              <w:jc w:val="right"/>
              <w:rPr>
                <w:sz w:val="20"/>
              </w:rPr>
            </w:pPr>
            <w:r>
              <w:rPr>
                <w:sz w:val="20"/>
              </w:rPr>
              <w:t>УТВЕРЖДЕНО:</w:t>
            </w:r>
          </w:p>
          <w:p w:rsidR="00B27C02" w:rsidRDefault="00B27C02" w:rsidP="00B27C02">
            <w:pPr>
              <w:autoSpaceDE w:val="0"/>
              <w:autoSpaceDN w:val="0"/>
              <w:adjustRightInd w:val="0"/>
              <w:ind w:right="0"/>
              <w:jc w:val="right"/>
              <w:rPr>
                <w:sz w:val="20"/>
              </w:rPr>
            </w:pPr>
          </w:p>
          <w:p w:rsidR="008A70AC" w:rsidRDefault="008A70AC" w:rsidP="00B27C02">
            <w:pPr>
              <w:autoSpaceDE w:val="0"/>
              <w:autoSpaceDN w:val="0"/>
              <w:adjustRightInd w:val="0"/>
              <w:ind w:right="0"/>
              <w:jc w:val="right"/>
              <w:rPr>
                <w:sz w:val="20"/>
              </w:rPr>
            </w:pPr>
          </w:p>
          <w:p w:rsidR="008A70AC" w:rsidRDefault="008A70AC" w:rsidP="00B27C02">
            <w:pPr>
              <w:autoSpaceDE w:val="0"/>
              <w:autoSpaceDN w:val="0"/>
              <w:adjustRightInd w:val="0"/>
              <w:ind w:right="0"/>
              <w:jc w:val="right"/>
              <w:rPr>
                <w:sz w:val="20"/>
              </w:rPr>
            </w:pPr>
          </w:p>
        </w:tc>
      </w:tr>
    </w:tbl>
    <w:p w:rsidR="005A4939" w:rsidRPr="001A6833" w:rsidRDefault="005A4939" w:rsidP="00B27C02">
      <w:pPr>
        <w:autoSpaceDE w:val="0"/>
        <w:autoSpaceDN w:val="0"/>
        <w:adjustRightInd w:val="0"/>
        <w:ind w:right="0"/>
        <w:jc w:val="right"/>
        <w:rPr>
          <w:sz w:val="20"/>
        </w:rPr>
      </w:pPr>
    </w:p>
    <w:p w:rsidR="005A4939" w:rsidRPr="00C64BBB" w:rsidRDefault="00C64BBB" w:rsidP="00C64BBB">
      <w:pPr>
        <w:autoSpaceDE w:val="0"/>
        <w:autoSpaceDN w:val="0"/>
        <w:adjustRightInd w:val="0"/>
        <w:ind w:left="4956" w:right="0" w:firstLine="708"/>
        <w:jc w:val="right"/>
        <w:rPr>
          <w:b/>
          <w:szCs w:val="24"/>
        </w:rPr>
      </w:pPr>
      <w:r w:rsidRPr="00C64BBB">
        <w:rPr>
          <w:b/>
          <w:szCs w:val="24"/>
        </w:rPr>
        <w:t>ПРОЕКТ</w:t>
      </w:r>
    </w:p>
    <w:p w:rsidR="00B27C02" w:rsidRPr="00524DE7" w:rsidRDefault="00B27C02" w:rsidP="00B27C02">
      <w:pPr>
        <w:widowControl w:val="0"/>
        <w:ind w:right="-2"/>
        <w:jc w:val="center"/>
        <w:rPr>
          <w:b/>
          <w:szCs w:val="24"/>
        </w:rPr>
      </w:pPr>
      <w:r w:rsidRPr="00524DE7">
        <w:rPr>
          <w:b/>
          <w:szCs w:val="24"/>
        </w:rPr>
        <w:t>Реестр</w:t>
      </w:r>
    </w:p>
    <w:p w:rsidR="00B27C02" w:rsidRDefault="00B27C02" w:rsidP="00B27C02">
      <w:pPr>
        <w:widowControl w:val="0"/>
        <w:ind w:right="-2"/>
        <w:jc w:val="center"/>
        <w:rPr>
          <w:b/>
          <w:szCs w:val="24"/>
        </w:rPr>
      </w:pPr>
      <w:r w:rsidRPr="00524DE7">
        <w:rPr>
          <w:b/>
          <w:szCs w:val="24"/>
        </w:rPr>
        <w:t>мест (площадок) накопления твёрдых коммунальных отходов</w:t>
      </w:r>
    </w:p>
    <w:p w:rsidR="005A4939" w:rsidRPr="00524DE7" w:rsidRDefault="00B27C02" w:rsidP="00B27C02">
      <w:pPr>
        <w:autoSpaceDE w:val="0"/>
        <w:autoSpaceDN w:val="0"/>
        <w:adjustRightInd w:val="0"/>
        <w:ind w:right="0"/>
        <w:jc w:val="center"/>
        <w:rPr>
          <w:szCs w:val="24"/>
        </w:rPr>
      </w:pPr>
      <w:r w:rsidRPr="00524DE7">
        <w:rPr>
          <w:b/>
          <w:szCs w:val="24"/>
        </w:rPr>
        <w:t xml:space="preserve">на территории </w:t>
      </w:r>
      <w:r>
        <w:rPr>
          <w:b/>
          <w:szCs w:val="24"/>
        </w:rPr>
        <w:t>муниципального образования «Марийское сельское поселение</w:t>
      </w:r>
    </w:p>
    <w:p w:rsidR="00D950E6" w:rsidRDefault="00D950E6" w:rsidP="00D950E6">
      <w:pPr>
        <w:widowControl w:val="0"/>
        <w:ind w:right="-2"/>
        <w:jc w:val="center"/>
        <w:rPr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984"/>
        <w:gridCol w:w="1418"/>
        <w:gridCol w:w="992"/>
        <w:gridCol w:w="992"/>
        <w:gridCol w:w="993"/>
        <w:gridCol w:w="4252"/>
        <w:gridCol w:w="1701"/>
      </w:tblGrid>
      <w:tr w:rsidR="00D950E6" w:rsidRPr="00227D97" w:rsidTr="00830F80">
        <w:trPr>
          <w:trHeight w:val="1364"/>
        </w:trPr>
        <w:tc>
          <w:tcPr>
            <w:tcW w:w="568" w:type="dxa"/>
            <w:vMerge w:val="restart"/>
            <w:vAlign w:val="center"/>
          </w:tcPr>
          <w:p w:rsidR="00D950E6" w:rsidRPr="00227D97" w:rsidRDefault="00D950E6" w:rsidP="00F937CA">
            <w:pPr>
              <w:ind w:right="34"/>
              <w:rPr>
                <w:sz w:val="16"/>
                <w:szCs w:val="16"/>
              </w:rPr>
            </w:pPr>
            <w:r w:rsidRPr="00227D9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227D97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950E6" w:rsidRPr="00227D97" w:rsidRDefault="00D950E6" w:rsidP="00F937CA">
            <w:pPr>
              <w:ind w:right="34" w:firstLine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Д</w:t>
            </w:r>
            <w:r w:rsidRPr="00227D97">
              <w:rPr>
                <w:sz w:val="16"/>
                <w:szCs w:val="16"/>
                <w:shd w:val="clear" w:color="auto" w:fill="FFFFFF"/>
              </w:rPr>
              <w:t>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vAlign w:val="center"/>
          </w:tcPr>
          <w:p w:rsidR="00D950E6" w:rsidRPr="00227D97" w:rsidRDefault="00D950E6" w:rsidP="00F937CA">
            <w:pPr>
              <w:ind w:right="0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sz w:val="16"/>
                <w:szCs w:val="16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1418" w:type="dxa"/>
            <w:vMerge w:val="restart"/>
            <w:vAlign w:val="center"/>
          </w:tcPr>
          <w:p w:rsidR="00D950E6" w:rsidRPr="00227D97" w:rsidRDefault="00D950E6" w:rsidP="00D950E6">
            <w:pPr>
              <w:autoSpaceDE w:val="0"/>
              <w:autoSpaceDN w:val="0"/>
              <w:adjustRightInd w:val="0"/>
              <w:ind w:right="0"/>
              <w:jc w:val="center"/>
              <w:rPr>
                <w:rFonts w:eastAsia="Calibri"/>
                <w:sz w:val="16"/>
                <w:szCs w:val="16"/>
                <w:shd w:val="clear" w:color="auto" w:fill="FFFFFF"/>
              </w:rPr>
            </w:pPr>
            <w:r w:rsidRPr="00227D97">
              <w:rPr>
                <w:rFonts w:eastAsia="Calibri"/>
                <w:sz w:val="16"/>
                <w:szCs w:val="16"/>
                <w:shd w:val="clear" w:color="auto" w:fill="FFFFFF"/>
              </w:rPr>
              <w:t>Данные о нахождении мест накопления ТКО,</w:t>
            </w:r>
          </w:p>
          <w:p w:rsidR="00D950E6" w:rsidRPr="00227D97" w:rsidRDefault="00D950E6" w:rsidP="00D950E6">
            <w:pPr>
              <w:ind w:right="-108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sz w:val="16"/>
                <w:szCs w:val="16"/>
                <w:shd w:val="clear" w:color="auto" w:fill="FFFFFF"/>
              </w:rPr>
              <w:t>(</w:t>
            </w:r>
            <w:r w:rsidRPr="00227D97">
              <w:rPr>
                <w:rFonts w:eastAsia="Calibri"/>
                <w:sz w:val="16"/>
                <w:szCs w:val="16"/>
              </w:rPr>
              <w:t>адрес)</w:t>
            </w:r>
          </w:p>
        </w:tc>
        <w:tc>
          <w:tcPr>
            <w:tcW w:w="7229" w:type="dxa"/>
            <w:gridSpan w:val="4"/>
            <w:vAlign w:val="center"/>
          </w:tcPr>
          <w:p w:rsidR="00D950E6" w:rsidRPr="00227D97" w:rsidRDefault="00D950E6" w:rsidP="00F937CA">
            <w:pPr>
              <w:ind w:right="35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sz w:val="16"/>
                <w:szCs w:val="16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701" w:type="dxa"/>
            <w:vMerge w:val="restart"/>
            <w:vAlign w:val="center"/>
          </w:tcPr>
          <w:p w:rsidR="00D950E6" w:rsidRPr="00227D97" w:rsidRDefault="00D950E6" w:rsidP="00F937CA">
            <w:pPr>
              <w:ind w:right="-44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color w:val="000000"/>
                <w:sz w:val="16"/>
                <w:szCs w:val="16"/>
              </w:rPr>
              <w:t>Период накопления (вывоз), дней</w:t>
            </w:r>
          </w:p>
        </w:tc>
      </w:tr>
      <w:tr w:rsidR="00D950E6" w:rsidRPr="00227D97" w:rsidTr="00830F80">
        <w:trPr>
          <w:trHeight w:val="1412"/>
        </w:trPr>
        <w:tc>
          <w:tcPr>
            <w:tcW w:w="568" w:type="dxa"/>
            <w:vMerge/>
            <w:vAlign w:val="center"/>
          </w:tcPr>
          <w:p w:rsidR="00D950E6" w:rsidRPr="00227D97" w:rsidRDefault="00D950E6" w:rsidP="00F937CA">
            <w:pPr>
              <w:ind w:right="-507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950E6" w:rsidRPr="00227D97" w:rsidRDefault="00D950E6" w:rsidP="00F937CA">
            <w:pPr>
              <w:ind w:right="-507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950E6" w:rsidRPr="00227D97" w:rsidRDefault="00D950E6" w:rsidP="00F937CA">
            <w:pPr>
              <w:ind w:right="-507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950E6" w:rsidRPr="00227D97" w:rsidRDefault="00D950E6" w:rsidP="00F937CA">
            <w:pPr>
              <w:ind w:right="-507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50E6" w:rsidRPr="00227D97" w:rsidRDefault="00D950E6" w:rsidP="00F937CA">
            <w:pPr>
              <w:ind w:right="0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color w:val="000000"/>
                <w:sz w:val="16"/>
                <w:szCs w:val="16"/>
              </w:rPr>
              <w:t>Кол-во контейнеров/бункеров, шт</w:t>
            </w:r>
          </w:p>
        </w:tc>
        <w:tc>
          <w:tcPr>
            <w:tcW w:w="992" w:type="dxa"/>
            <w:vAlign w:val="center"/>
          </w:tcPr>
          <w:p w:rsidR="00D950E6" w:rsidRPr="00227D97" w:rsidRDefault="00D950E6" w:rsidP="00F937CA">
            <w:pPr>
              <w:ind w:right="0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color w:val="000000"/>
                <w:sz w:val="16"/>
                <w:szCs w:val="16"/>
              </w:rPr>
              <w:t>Планируе-мое кол-во контейнеров/бункеров, шт</w:t>
            </w:r>
          </w:p>
        </w:tc>
        <w:tc>
          <w:tcPr>
            <w:tcW w:w="993" w:type="dxa"/>
            <w:vAlign w:val="center"/>
          </w:tcPr>
          <w:p w:rsidR="00D950E6" w:rsidRPr="00227D97" w:rsidRDefault="00D950E6" w:rsidP="00F937CA">
            <w:pPr>
              <w:ind w:right="-44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color w:val="000000"/>
                <w:sz w:val="16"/>
                <w:szCs w:val="16"/>
              </w:rPr>
              <w:t>Объем, м3</w:t>
            </w:r>
          </w:p>
        </w:tc>
        <w:tc>
          <w:tcPr>
            <w:tcW w:w="4252" w:type="dxa"/>
            <w:vAlign w:val="center"/>
          </w:tcPr>
          <w:p w:rsidR="00D950E6" w:rsidRPr="00227D97" w:rsidRDefault="00D950E6" w:rsidP="00F937CA">
            <w:pPr>
              <w:ind w:right="176"/>
              <w:jc w:val="center"/>
              <w:rPr>
                <w:sz w:val="16"/>
                <w:szCs w:val="16"/>
              </w:rPr>
            </w:pPr>
            <w:r w:rsidRPr="00227D97">
              <w:rPr>
                <w:rFonts w:eastAsia="Calibri"/>
                <w:color w:val="000000"/>
                <w:sz w:val="16"/>
                <w:szCs w:val="16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7D97">
                <w:rPr>
                  <w:rFonts w:eastAsia="Calibri"/>
                  <w:color w:val="000000"/>
                  <w:sz w:val="16"/>
                  <w:szCs w:val="16"/>
                </w:rPr>
                <w:t>5 м</w:t>
              </w:r>
            </w:smartTag>
            <w:r w:rsidRPr="00227D97">
              <w:rPr>
                <w:rFonts w:eastAsia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701" w:type="dxa"/>
            <w:vMerge/>
            <w:vAlign w:val="center"/>
          </w:tcPr>
          <w:p w:rsidR="00D950E6" w:rsidRPr="00227D97" w:rsidRDefault="00D950E6" w:rsidP="00F937CA">
            <w:pPr>
              <w:ind w:right="-507"/>
              <w:rPr>
                <w:sz w:val="16"/>
                <w:szCs w:val="16"/>
              </w:rPr>
            </w:pPr>
          </w:p>
        </w:tc>
      </w:tr>
      <w:tr w:rsidR="00D950E6" w:rsidRPr="00227D97" w:rsidTr="00830F80">
        <w:tc>
          <w:tcPr>
            <w:tcW w:w="568" w:type="dxa"/>
          </w:tcPr>
          <w:p w:rsidR="00D950E6" w:rsidRPr="005A4939" w:rsidRDefault="00D950E6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50E6" w:rsidRDefault="00D950E6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МО «Марийское сельское поселение»</w:t>
            </w:r>
          </w:p>
          <w:p w:rsidR="00D950E6" w:rsidRPr="00227D97" w:rsidRDefault="00D950E6" w:rsidP="00F93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D950E6" w:rsidRPr="00227D97" w:rsidRDefault="00D950E6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 ул.Зеленая, ул.Заречная</w:t>
            </w:r>
          </w:p>
        </w:tc>
        <w:tc>
          <w:tcPr>
            <w:tcW w:w="1418" w:type="dxa"/>
          </w:tcPr>
          <w:p w:rsidR="00D950E6" w:rsidRPr="00227D97" w:rsidRDefault="00D950E6" w:rsidP="00D950E6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ул.Зеленая</w:t>
            </w:r>
          </w:p>
        </w:tc>
        <w:tc>
          <w:tcPr>
            <w:tcW w:w="992" w:type="dxa"/>
          </w:tcPr>
          <w:p w:rsidR="00D950E6" w:rsidRPr="00227D97" w:rsidRDefault="00D950E6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950E6" w:rsidRPr="00227D97" w:rsidRDefault="00D950E6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950E6" w:rsidRPr="00227D97" w:rsidRDefault="00D950E6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D950E6" w:rsidRPr="00227D97" w:rsidRDefault="001B3E71" w:rsidP="001B3E71">
            <w:pPr>
              <w:ind w:righ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D950E6" w:rsidRPr="00227D97" w:rsidRDefault="000133EE" w:rsidP="001B3E71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D950E6">
            <w:pPr>
              <w:ind w:right="0"/>
            </w:pPr>
            <w:r w:rsidRPr="00A042FA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п.Мариец, ул.Пограничная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п.Мариец, ул.Пограничная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D950E6">
            <w:pPr>
              <w:ind w:right="0"/>
            </w:pPr>
            <w:r w:rsidRPr="00A042FA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п. Мариец ул.ул.  1,2-я Набережная 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 ул. 1-я Набережная  около д.22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D950E6">
            <w:pPr>
              <w:ind w:right="0"/>
            </w:pPr>
            <w:r w:rsidRPr="00A042FA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 ул.ул.  1,2-я Набережная, Цеховая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 ул. 1-я Набережная  около д.2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D950E6">
            <w:pPr>
              <w:ind w:right="0"/>
            </w:pPr>
            <w:r w:rsidRPr="00A042FA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ул.ул. Первомайская, Новая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П. Мариец, ул.Первомайская , около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д.№6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830F80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ул.ул. 1,2 Лесная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 2-я Лесная около д.№3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830F80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ул.Клубная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ул.Клубная, около д. № 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830F80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Мариец. Ул.Дачная, ул.Базарная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Мариец, ул. Дачная, около д.№ 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830F80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Новопавловский, ул.Садова, ул.Клубная, ул.Зеленая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П. Новопавловский, ул.Клубная, около д.№ 7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Д.Шишинер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Д.Шишинер, ул.Шишинер, около д.№ 17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Д.Ведерники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Д.Ведерники, ул.Ведерники, около д.№ 11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Д.Болгары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Д.Болгары, ул.Болгары, около д. № 11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Д.Новый Мир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Д.новый Мир, ул.Новый Мир, около д. №21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Д.Верхний Мир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Д.Верхний Мир, ул.Верхний Мир, около д.№ 6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Д.Малый Тюнтерь</w:t>
            </w:r>
          </w:p>
        </w:tc>
        <w:tc>
          <w:tcPr>
            <w:tcW w:w="1418" w:type="dxa"/>
          </w:tcPr>
          <w:p w:rsidR="001B3E71" w:rsidRDefault="001B3E71" w:rsidP="00B0251B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Д.Малый Тюнтерь, ул.Малый Тюнтерь, около кладбища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B0251B">
        <w:trPr>
          <w:trHeight w:val="62"/>
        </w:trPr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Д.Малые Янгурцы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Д.Малые Янгурцы, ул. Малые Янгкрцы, около д.№ 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Д.Исмаил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Д.Исмаил. ул.Исмаил, около д.№ 19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 xml:space="preserve">МО «Марийское </w:t>
            </w:r>
            <w:r w:rsidRPr="00FA27F8">
              <w:rPr>
                <w:rFonts w:ascii="Tahoma" w:hAnsi="Tahoma" w:cs="Tahoma"/>
                <w:sz w:val="16"/>
                <w:szCs w:val="16"/>
              </w:rPr>
              <w:lastRenderedPageBreak/>
              <w:t>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Д.Малые Нослы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Д.Малые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Нослы, ул.Малые Нослы, около д.№ 12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Д.Дружино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Д.Дружино, ул.Дружино, около д.№ 28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Д.Дубровка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Д.Дубровка, ул.Дубровка, около д.№ 4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Д.Кирино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Д.Кирино, ул.Кирино, около д.№ 3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F937CA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Д.Малая Нуса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Д.Малая Нуса, ул.Малая Нуса, около № 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830F80">
            <w:pPr>
              <w:ind w:right="0"/>
            </w:pPr>
            <w:r w:rsidRPr="00FA27F8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ул.Центральная усадьба, ул. Мира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ул.Центральная усадьба около КНС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B0251B">
            <w:pPr>
              <w:ind w:right="0"/>
            </w:pPr>
            <w:r w:rsidRPr="00307C21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Д.Шора. ул. Шора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Д.Шора. ул. Шора, около д. № 30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B0251B">
            <w:pPr>
              <w:ind w:right="0"/>
            </w:pPr>
            <w:r w:rsidRPr="00307C21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ул.Шора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ул.Шора, перекресток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1B3E71" w:rsidRPr="00227D97" w:rsidTr="00830F80">
        <w:tc>
          <w:tcPr>
            <w:tcW w:w="568" w:type="dxa"/>
          </w:tcPr>
          <w:p w:rsidR="001B3E71" w:rsidRPr="005A4939" w:rsidRDefault="001B3E71" w:rsidP="00F937CA">
            <w:pPr>
              <w:pStyle w:val="a5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3E71" w:rsidRDefault="001B3E71" w:rsidP="00B0251B">
            <w:pPr>
              <w:ind w:right="0"/>
            </w:pPr>
            <w:r w:rsidRPr="00307C21">
              <w:rPr>
                <w:rFonts w:ascii="Tahoma" w:hAnsi="Tahoma" w:cs="Tahoma"/>
                <w:sz w:val="16"/>
                <w:szCs w:val="16"/>
              </w:rPr>
              <w:t>МО «Марийское сельское поселение»</w:t>
            </w:r>
          </w:p>
        </w:tc>
        <w:tc>
          <w:tcPr>
            <w:tcW w:w="1984" w:type="dxa"/>
          </w:tcPr>
          <w:p w:rsidR="001B3E71" w:rsidRDefault="001B3E71" w:rsidP="00D950E6">
            <w:pPr>
              <w:ind w:righ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ул.Полевая</w:t>
            </w:r>
          </w:p>
        </w:tc>
        <w:tc>
          <w:tcPr>
            <w:tcW w:w="1418" w:type="dxa"/>
          </w:tcPr>
          <w:p w:rsidR="001B3E71" w:rsidRDefault="001B3E71" w:rsidP="00D950E6">
            <w:pPr>
              <w:ind w:right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Д.Шора, ул.Полевая, около д.№ 2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B3E71" w:rsidRDefault="001B3E71" w:rsidP="001B3E71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1,25</w:t>
            </w:r>
          </w:p>
        </w:tc>
        <w:tc>
          <w:tcPr>
            <w:tcW w:w="4252" w:type="dxa"/>
          </w:tcPr>
          <w:p w:rsidR="001B3E71" w:rsidRDefault="001B3E71" w:rsidP="001B3E71">
            <w:pPr>
              <w:jc w:val="center"/>
            </w:pPr>
            <w:r w:rsidRPr="009D27D5">
              <w:rPr>
                <w:rFonts w:ascii="Tahoma" w:hAnsi="Tahoma" w:cs="Tahoma"/>
                <w:sz w:val="16"/>
                <w:szCs w:val="16"/>
              </w:rPr>
              <w:t>Не оборудовано</w:t>
            </w:r>
          </w:p>
        </w:tc>
        <w:tc>
          <w:tcPr>
            <w:tcW w:w="1701" w:type="dxa"/>
          </w:tcPr>
          <w:p w:rsidR="001B3E71" w:rsidRDefault="001B3E71" w:rsidP="001B3E71">
            <w:pPr>
              <w:jc w:val="center"/>
            </w:pPr>
            <w:r w:rsidRPr="009F6FEB">
              <w:rPr>
                <w:rFonts w:ascii="Tahoma" w:hAnsi="Tahoma" w:cs="Tahoma"/>
                <w:sz w:val="16"/>
                <w:szCs w:val="16"/>
              </w:rPr>
              <w:t>3 дня</w:t>
            </w:r>
          </w:p>
        </w:tc>
      </w:tr>
      <w:tr w:rsidR="003675B9" w:rsidRPr="003675B9" w:rsidTr="00584057">
        <w:tc>
          <w:tcPr>
            <w:tcW w:w="568" w:type="dxa"/>
          </w:tcPr>
          <w:p w:rsidR="003675B9" w:rsidRPr="003675B9" w:rsidRDefault="003675B9" w:rsidP="003675B9">
            <w:pPr>
              <w:pStyle w:val="a5"/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3675B9" w:rsidRPr="003675B9" w:rsidRDefault="003675B9" w:rsidP="003675B9">
            <w:pPr>
              <w:ind w:right="3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3675B9">
              <w:rPr>
                <w:rFonts w:ascii="Tahoma" w:hAnsi="Tahoma" w:cs="Tahoma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3675B9" w:rsidRPr="003675B9" w:rsidRDefault="003675B9" w:rsidP="001B3E71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75B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675B9" w:rsidRPr="003675B9" w:rsidRDefault="003675B9" w:rsidP="001B3E71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75B9">
              <w:rPr>
                <w:rFonts w:ascii="Tahoma" w:hAnsi="Tahoma" w:cs="Tahoma"/>
                <w:b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3675B9" w:rsidRDefault="003675B9" w:rsidP="001B3E71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75B9">
              <w:rPr>
                <w:rFonts w:ascii="Tahoma" w:hAnsi="Tahoma" w:cs="Tahoma"/>
                <w:b/>
                <w:sz w:val="22"/>
                <w:szCs w:val="22"/>
              </w:rPr>
              <w:t>3,75/</w:t>
            </w:r>
          </w:p>
          <w:p w:rsidR="003675B9" w:rsidRPr="003675B9" w:rsidRDefault="003675B9" w:rsidP="001B3E71">
            <w:pPr>
              <w:ind w:righ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75B9">
              <w:rPr>
                <w:rFonts w:ascii="Tahoma" w:hAnsi="Tahoma" w:cs="Tahoma"/>
                <w:b/>
                <w:sz w:val="22"/>
                <w:szCs w:val="22"/>
              </w:rPr>
              <w:t>82,5</w:t>
            </w:r>
          </w:p>
        </w:tc>
        <w:tc>
          <w:tcPr>
            <w:tcW w:w="4252" w:type="dxa"/>
          </w:tcPr>
          <w:p w:rsidR="003675B9" w:rsidRPr="003675B9" w:rsidRDefault="003675B9" w:rsidP="001B3E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675B9" w:rsidRPr="003675B9" w:rsidRDefault="003675B9" w:rsidP="001B3E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950E6" w:rsidRPr="003675B9" w:rsidRDefault="00D950E6" w:rsidP="00D950E6">
      <w:pPr>
        <w:widowControl w:val="0"/>
        <w:ind w:right="-2"/>
        <w:jc w:val="center"/>
        <w:rPr>
          <w:b/>
          <w:sz w:val="22"/>
          <w:szCs w:val="22"/>
        </w:rPr>
      </w:pPr>
    </w:p>
    <w:p w:rsidR="00D950E6" w:rsidRDefault="00D950E6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0133EE" w:rsidRDefault="000133EE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D950E6" w:rsidRDefault="00D950E6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B27C02" w:rsidRDefault="00B27C02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B27C02" w:rsidRDefault="00B27C02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B27C02" w:rsidRDefault="00B27C02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B27C02" w:rsidRDefault="00B27C02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D950E6" w:rsidRDefault="00D950E6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D950E6" w:rsidRDefault="00D950E6" w:rsidP="00D950E6">
      <w:pPr>
        <w:widowControl w:val="0"/>
        <w:ind w:right="-2"/>
        <w:jc w:val="left"/>
        <w:rPr>
          <w:b/>
          <w:sz w:val="28"/>
          <w:szCs w:val="28"/>
        </w:rPr>
      </w:pPr>
    </w:p>
    <w:p w:rsidR="00D950E6" w:rsidRDefault="00D950E6" w:rsidP="00D950E6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950E6" w:rsidRDefault="00D950E6" w:rsidP="00D950E6">
      <w:pPr>
        <w:ind w:right="-284"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8"/>
          <w:szCs w:val="28"/>
        </w:rPr>
        <w:t>на карте масштаба 1:2000.</w:t>
      </w:r>
    </w:p>
    <w:p w:rsidR="005A4939" w:rsidRPr="00524DE7" w:rsidRDefault="005A4939" w:rsidP="005A4939">
      <w:pPr>
        <w:autoSpaceDE w:val="0"/>
        <w:autoSpaceDN w:val="0"/>
        <w:adjustRightInd w:val="0"/>
        <w:ind w:left="4956" w:right="0" w:firstLine="708"/>
        <w:rPr>
          <w:szCs w:val="24"/>
        </w:rPr>
      </w:pPr>
    </w:p>
    <w:p w:rsidR="00D919F9" w:rsidRDefault="00D919F9" w:rsidP="00D919F9">
      <w:r>
        <w:t xml:space="preserve">                               </w:t>
      </w:r>
      <w:r>
        <w:rPr>
          <w:noProof/>
        </w:rPr>
        <w:drawing>
          <wp:inline distT="0" distB="0" distL="0" distR="0">
            <wp:extent cx="5824797" cy="4652172"/>
            <wp:effectExtent l="19050" t="0" r="450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57" cy="465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Pr="00E73776" w:rsidRDefault="00A4404C" w:rsidP="00E73776">
      <w:r>
        <w:rPr>
          <w:noProof/>
        </w:rPr>
        <w:lastRenderedPageBreak/>
        <w:pict>
          <v:oval id="_x0000_s1035" style="position:absolute;left:0;text-align:left;margin-left:346.95pt;margin-top:345.2pt;width:21pt;height:12.75pt;z-index:251669504" fillcolor="#00b050" strokecolor="white"/>
        </w:pict>
      </w:r>
      <w:r>
        <w:rPr>
          <w:noProof/>
        </w:rPr>
        <w:pict>
          <v:oval id="_x0000_s1034" style="position:absolute;left:0;text-align:left;margin-left:550.95pt;margin-top:265.7pt;width:30pt;height:10.5pt;z-index:251668480" strokecolor="white"/>
        </w:pict>
      </w:r>
      <w:r>
        <w:rPr>
          <w:noProof/>
        </w:rPr>
        <w:pict>
          <v:oval id="_x0000_s1033" style="position:absolute;left:0;text-align:left;margin-left:537.45pt;margin-top:171.95pt;width:13.5pt;height:8.25pt;z-index:251667456" fillcolor="#00b050" strokecolor="white"/>
        </w:pict>
      </w:r>
      <w:r>
        <w:rPr>
          <w:noProof/>
        </w:rPr>
        <w:pict>
          <v:oval id="_x0000_s1032" style="position:absolute;left:0;text-align:left;margin-left:367.95pt;margin-top:115.7pt;width:13.5pt;height:8.25pt;z-index:251666432" fillcolor="#00b050" strokecolor="white"/>
        </w:pict>
      </w:r>
      <w:r>
        <w:rPr>
          <w:noProof/>
        </w:rPr>
        <w:pict>
          <v:oval id="_x0000_s1031" style="position:absolute;left:0;text-align:left;margin-left:442.2pt;margin-top:353.45pt;width:20.25pt;height:39pt;z-index:251665408" strokecolor="white"/>
        </w:pict>
      </w:r>
      <w:r>
        <w:rPr>
          <w:noProof/>
        </w:rPr>
        <w:pict>
          <v:oval id="_x0000_s1030" style="position:absolute;left:0;text-align:left;margin-left:390.45pt;margin-top:115.7pt;width:23.25pt;height:12.75pt;z-index:251664384" strokecolor="white"/>
        </w:pict>
      </w:r>
      <w:r>
        <w:rPr>
          <w:noProof/>
        </w:rPr>
        <w:pict>
          <v:oval id="_x0000_s1029" style="position:absolute;left:0;text-align:left;margin-left:360.45pt;margin-top:210.2pt;width:21pt;height:28.5pt;z-index:251663360" strokecolor="white"/>
        </w:pict>
      </w:r>
      <w:r>
        <w:rPr>
          <w:noProof/>
        </w:rPr>
        <w:pict>
          <v:oval id="_x0000_s1028" style="position:absolute;left:0;text-align:left;margin-left:145.2pt;margin-top:128.45pt;width:19.5pt;height:8.25pt;z-index:251662336" strokecolor="white"/>
        </w:pict>
      </w:r>
      <w:r>
        <w:rPr>
          <w:noProof/>
        </w:rPr>
        <w:pict>
          <v:oval id="_x0000_s1027" style="position:absolute;left:0;text-align:left;margin-left:181.2pt;margin-top:159.95pt;width:13.5pt;height:8.25pt;z-index:251661312" strokecolor="white"/>
        </w:pict>
      </w:r>
      <w:r w:rsidR="00D919F9">
        <w:rPr>
          <w:noProof/>
        </w:rPr>
        <w:drawing>
          <wp:inline distT="0" distB="0" distL="0" distR="0">
            <wp:extent cx="9069070" cy="6284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2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591883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591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8985885" cy="68332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885" cy="68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665861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665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6433820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9069070" cy="52368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</w:p>
    <w:p w:rsidR="00D919F9" w:rsidRDefault="00D919F9" w:rsidP="00D919F9">
      <w:pPr>
        <w:tabs>
          <w:tab w:val="left" w:pos="11235"/>
        </w:tabs>
        <w:rPr>
          <w:sz w:val="16"/>
        </w:rPr>
      </w:pPr>
    </w:p>
    <w:p w:rsidR="00D919F9" w:rsidRDefault="00D919F9" w:rsidP="00D919F9">
      <w:pPr>
        <w:tabs>
          <w:tab w:val="left" w:pos="11235"/>
        </w:tabs>
        <w:rPr>
          <w:sz w:val="16"/>
        </w:rPr>
      </w:pPr>
    </w:p>
    <w:p w:rsidR="00D919F9" w:rsidRDefault="00A4404C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pict>
          <v:oval id="_x0000_s1037" style="position:absolute;left:0;text-align:left;margin-left:344.7pt;margin-top:404pt;width:30.75pt;height:36pt;z-index:251671552" fillcolor="white [3212]" strokecolor="white"/>
        </w:pict>
      </w:r>
      <w:r>
        <w:rPr>
          <w:noProof/>
          <w:sz w:val="16"/>
        </w:rPr>
        <w:pict>
          <v:oval id="_x0000_s1036" style="position:absolute;left:0;text-align:left;margin-left:299.7pt;margin-top:145.25pt;width:21.75pt;height:15.75pt;z-index:251670528" fillcolor="#00b050" strokecolor="white"/>
        </w:pict>
      </w:r>
      <w:r w:rsidR="00D919F9">
        <w:rPr>
          <w:noProof/>
          <w:sz w:val="16"/>
        </w:rPr>
        <w:drawing>
          <wp:inline distT="0" distB="0" distL="0" distR="0">
            <wp:extent cx="9069070" cy="63176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3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9070" cy="60934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9070" cy="57194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599376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599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9070" cy="61017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10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6242685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624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Pr="00D919F9" w:rsidRDefault="00D919F9" w:rsidP="00D919F9">
      <w:pPr>
        <w:tabs>
          <w:tab w:val="left" w:pos="11235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9060815" cy="5976620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59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F9" w:rsidRDefault="00D919F9" w:rsidP="00D919F9">
      <w:pPr>
        <w:ind w:right="82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lastRenderedPageBreak/>
        <w:drawing>
          <wp:inline distT="0" distB="0" distL="0" distR="0">
            <wp:extent cx="9060815" cy="5768975"/>
            <wp:effectExtent l="1905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57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8D" w:rsidRPr="00E73776" w:rsidRDefault="00A4404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lastRenderedPageBreak/>
        <w:pict>
          <v:oval id="_x0000_s1026" style="position:absolute;left:0;text-align:left;margin-left:208.2pt;margin-top:180.1pt;width:35.25pt;height:11.65pt;z-index:251660288" strokecolor="white [3212]"/>
        </w:pict>
      </w:r>
      <w:r w:rsidR="00D919F9">
        <w:rPr>
          <w:rFonts w:ascii="Arial Narrow" w:hAnsi="Arial Narrow"/>
          <w:noProof/>
          <w:szCs w:val="24"/>
        </w:rPr>
        <w:drawing>
          <wp:inline distT="0" distB="0" distL="0" distR="0">
            <wp:extent cx="9069070" cy="61264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12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78D" w:rsidRPr="00E73776" w:rsidSect="005A4939">
      <w:headerReference w:type="default" r:id="rId23"/>
      <w:pgSz w:w="16840" w:h="11907" w:orient="landscape" w:code="9"/>
      <w:pgMar w:top="567" w:right="1134" w:bottom="1418" w:left="1134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9D" w:rsidRDefault="00D1229D" w:rsidP="003456CC">
      <w:r>
        <w:separator/>
      </w:r>
    </w:p>
  </w:endnote>
  <w:endnote w:type="continuationSeparator" w:id="1">
    <w:p w:rsidR="00D1229D" w:rsidRDefault="00D1229D" w:rsidP="0034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9D" w:rsidRDefault="00D1229D" w:rsidP="003456CC">
      <w:r>
        <w:separator/>
      </w:r>
    </w:p>
  </w:footnote>
  <w:footnote w:type="continuationSeparator" w:id="1">
    <w:p w:rsidR="00D1229D" w:rsidRDefault="00D1229D" w:rsidP="0034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E7" w:rsidRPr="00442B2B" w:rsidRDefault="00A4404C">
    <w:pPr>
      <w:pStyle w:val="a3"/>
      <w:jc w:val="center"/>
      <w:rPr>
        <w:sz w:val="28"/>
      </w:rPr>
    </w:pPr>
    <w:r w:rsidRPr="00442B2B">
      <w:rPr>
        <w:sz w:val="28"/>
      </w:rPr>
      <w:fldChar w:fldCharType="begin"/>
    </w:r>
    <w:r w:rsidR="00D919F9" w:rsidRPr="00442B2B">
      <w:rPr>
        <w:sz w:val="28"/>
      </w:rPr>
      <w:instrText>PAGE   \* MERGEFORMAT</w:instrText>
    </w:r>
    <w:r w:rsidRPr="00442B2B">
      <w:rPr>
        <w:sz w:val="28"/>
      </w:rPr>
      <w:fldChar w:fldCharType="separate"/>
    </w:r>
    <w:r w:rsidR="00067B1F">
      <w:rPr>
        <w:noProof/>
        <w:sz w:val="28"/>
      </w:rPr>
      <w:t>3</w:t>
    </w:r>
    <w:r w:rsidRPr="00442B2B">
      <w:rPr>
        <w:sz w:val="28"/>
      </w:rPr>
      <w:fldChar w:fldCharType="end"/>
    </w:r>
  </w:p>
  <w:p w:rsidR="009437E7" w:rsidRPr="00442B2B" w:rsidRDefault="00D1229D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A92"/>
    <w:multiLevelType w:val="hybridMultilevel"/>
    <w:tmpl w:val="2F6EF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9"/>
    <w:rsid w:val="000133EE"/>
    <w:rsid w:val="00067B1F"/>
    <w:rsid w:val="001020B7"/>
    <w:rsid w:val="001B3E71"/>
    <w:rsid w:val="001C7E18"/>
    <w:rsid w:val="00255262"/>
    <w:rsid w:val="003456CC"/>
    <w:rsid w:val="003675B9"/>
    <w:rsid w:val="005A4939"/>
    <w:rsid w:val="00827AE0"/>
    <w:rsid w:val="00830F80"/>
    <w:rsid w:val="008A70AC"/>
    <w:rsid w:val="00A36DA7"/>
    <w:rsid w:val="00A4404C"/>
    <w:rsid w:val="00A61919"/>
    <w:rsid w:val="00B0251B"/>
    <w:rsid w:val="00B27C02"/>
    <w:rsid w:val="00BF5142"/>
    <w:rsid w:val="00C64BBB"/>
    <w:rsid w:val="00D1229D"/>
    <w:rsid w:val="00D919F9"/>
    <w:rsid w:val="00D950E6"/>
    <w:rsid w:val="00E73776"/>
    <w:rsid w:val="00F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9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39"/>
    <w:pPr>
      <w:tabs>
        <w:tab w:val="center" w:pos="4677"/>
        <w:tab w:val="right" w:pos="9355"/>
      </w:tabs>
      <w:ind w:right="0"/>
      <w:jc w:val="left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49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9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9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2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85E1030910C4D913C108026A9926A" ma:contentTypeVersion="1" ma:contentTypeDescription="Создание документа." ma:contentTypeScope="" ma:versionID="4422ebd9206f2f43a11e7e9d11bcf7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XXJ7TYMEEKJ2-7798-14</_dlc_DocId>
    <_dlc_DocIdUrl xmlns="57504d04-691e-4fc4-8f09-4f19fdbe90f6">
      <Url>https://vip.gov.mari.ru/mturek/sp_mariets/_layouts/DocIdRedir.aspx?ID=XXJ7TYMEEKJ2-7798-14</Url>
      <Description>XXJ7TYMEEKJ2-7798-14</Description>
    </_dlc_DocIdUrl>
  </documentManagement>
</p:properties>
</file>

<file path=customXml/itemProps1.xml><?xml version="1.0" encoding="utf-8"?>
<ds:datastoreItem xmlns:ds="http://schemas.openxmlformats.org/officeDocument/2006/customXml" ds:itemID="{1D19E2D5-8663-4CE4-BCC9-22508E469672}"/>
</file>

<file path=customXml/itemProps2.xml><?xml version="1.0" encoding="utf-8"?>
<ds:datastoreItem xmlns:ds="http://schemas.openxmlformats.org/officeDocument/2006/customXml" ds:itemID="{24AE5053-76C1-4870-B538-0595DF304AA7}"/>
</file>

<file path=customXml/itemProps3.xml><?xml version="1.0" encoding="utf-8"?>
<ds:datastoreItem xmlns:ds="http://schemas.openxmlformats.org/officeDocument/2006/customXml" ds:itemID="{74A0E9D7-7607-49D4-96E2-361324064A94}"/>
</file>

<file path=customXml/itemProps4.xml><?xml version="1.0" encoding="utf-8"?>
<ds:datastoreItem xmlns:ds="http://schemas.openxmlformats.org/officeDocument/2006/customXml" ds:itemID="{A935CF7F-BEDD-46A6-B5F9-40ED2B946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мест (площадок) накопления твёрдых коммунальных отходов на территории муниципального образования «Марийское сельское поселение</dc:title>
  <dc:creator>User</dc:creator>
  <cp:lastModifiedBy>User</cp:lastModifiedBy>
  <cp:revision>12</cp:revision>
  <dcterms:created xsi:type="dcterms:W3CDTF">2019-04-10T12:41:00Z</dcterms:created>
  <dcterms:modified xsi:type="dcterms:W3CDTF">2019-04-19T07:45:00Z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0x010100FF085E1030910C4D913C108026A9926A</vt:lpwstr>
  </property>
  <property fmtid="{D5CDD505-2E9C-101B-9397-08002B2CF9AE}" pid="3" name="_dlc_DocIdItemGuid">
    <vt:lpwstr>9af347d7-98ed-4d44-b67c-5247856c3d78</vt:lpwstr>
  </property>
</Properties>
</file>